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7E4D94F5" w:rsidR="00F372C9" w:rsidRPr="00D9406C" w:rsidRDefault="00353DAD"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Calibri Light" w:hAnsi="Calibri Light" w:cs="Calibri Light"/>
                <w:b/>
              </w:rPr>
              <w:t>Kvalifikuotų elektroninių laiko žymų teikimo paslaugų pirkimas (PPR-319)</w:t>
            </w:r>
            <w:r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336D86C" w14:textId="77777777" w:rsidR="00955588" w:rsidRDefault="00955588" w:rsidP="00955588">
      <w:pPr>
        <w:spacing w:after="0" w:line="240" w:lineRule="auto"/>
        <w:rPr>
          <w:rFonts w:asciiTheme="majorHAnsi" w:hAnsiTheme="majorHAnsi" w:cstheme="majorHAnsi"/>
          <w:bCs/>
          <w:i/>
        </w:rPr>
      </w:pPr>
    </w:p>
    <w:p w14:paraId="6E4A908D" w14:textId="77777777" w:rsidR="00353DAD" w:rsidRPr="00955588" w:rsidRDefault="00353DAD"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54EAA34D"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353DAD" w:rsidRPr="00353DAD">
              <w:rPr>
                <w:rFonts w:asciiTheme="majorHAnsi" w:hAnsiTheme="majorHAnsi" w:cstheme="majorHAnsi"/>
                <w:bCs/>
                <w:u w:val="single"/>
              </w:rPr>
              <w:t xml:space="preserve">Techninės specifikacijos (3 IA PD </w:t>
            </w:r>
            <w:r w:rsidR="00353DAD">
              <w:rPr>
                <w:rFonts w:asciiTheme="majorHAnsi" w:hAnsiTheme="majorHAnsi" w:cstheme="majorHAnsi"/>
                <w:bCs/>
                <w:u w:val="single"/>
              </w:rPr>
              <w:t>TS</w:t>
            </w:r>
            <w:r w:rsidR="00353DAD" w:rsidRPr="00353DAD">
              <w:rPr>
                <w:rFonts w:asciiTheme="majorHAnsi" w:hAnsiTheme="majorHAnsi" w:cstheme="majorHAnsi"/>
                <w:bCs/>
                <w:u w:val="single"/>
              </w:rPr>
              <w:t>) 2.2 punktas</w:t>
            </w:r>
            <w:r w:rsidRPr="00955588">
              <w:rPr>
                <w:rFonts w:asciiTheme="majorHAnsi" w:hAnsiTheme="majorHAnsi" w:cstheme="majorHAnsi"/>
                <w:bCs/>
              </w:rPr>
              <w:t>)</w:t>
            </w:r>
            <w:r w:rsidR="00353DAD">
              <w:rPr>
                <w:rFonts w:asciiTheme="majorHAnsi" w:hAnsiTheme="majorHAnsi" w:cstheme="majorHAnsi"/>
                <w:bCs/>
              </w:rPr>
              <w:t>.</w:t>
            </w:r>
            <w:r w:rsidRPr="00955588">
              <w:rPr>
                <w:rFonts w:asciiTheme="majorHAnsi" w:hAnsiTheme="majorHAnsi" w:cstheme="majorHAnsi"/>
                <w:bCs/>
                <w:i/>
                <w:iCs/>
              </w:rPr>
              <w:t xml:space="preserve">   </w:t>
            </w:r>
          </w:p>
          <w:p w14:paraId="0F9F16ED" w14:textId="00C25480"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353DAD">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37FEDE0C" w14:textId="77777777" w:rsidR="00353DAD" w:rsidRDefault="00955588" w:rsidP="00955588">
            <w:pPr>
              <w:spacing w:after="0" w:line="240" w:lineRule="auto"/>
              <w:rPr>
                <w:rFonts w:asciiTheme="majorHAnsi" w:hAnsiTheme="majorHAnsi" w:cstheme="majorHAnsi"/>
                <w:bCs/>
                <w:u w:val="single"/>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353DAD" w:rsidRPr="00353DAD">
              <w:rPr>
                <w:rFonts w:asciiTheme="majorHAnsi" w:hAnsiTheme="majorHAnsi" w:cstheme="majorHAnsi"/>
                <w:bCs/>
                <w:u w:val="single"/>
              </w:rPr>
              <w:t xml:space="preserve">Specialiųjų sąlygų (2 IA PD SS) </w:t>
            </w:r>
            <w:r w:rsidR="00353DAD">
              <w:rPr>
                <w:rFonts w:asciiTheme="majorHAnsi" w:hAnsiTheme="majorHAnsi" w:cstheme="majorHAnsi"/>
                <w:bCs/>
                <w:u w:val="single"/>
              </w:rPr>
              <w:t>4.1 punkto</w:t>
            </w:r>
          </w:p>
          <w:p w14:paraId="5DA2E27E" w14:textId="1228F37B" w:rsidR="00353DAD" w:rsidRDefault="00353DAD" w:rsidP="00955588">
            <w:pPr>
              <w:spacing w:after="0" w:line="240" w:lineRule="auto"/>
              <w:rPr>
                <w:rFonts w:asciiTheme="majorHAnsi" w:hAnsiTheme="majorHAnsi" w:cstheme="majorHAnsi"/>
                <w:bCs/>
                <w:u w:val="single"/>
              </w:rPr>
            </w:pPr>
            <w:r>
              <w:rPr>
                <w:rFonts w:asciiTheme="majorHAnsi" w:hAnsiTheme="majorHAnsi" w:cstheme="majorHAnsi"/>
                <w:bCs/>
                <w:i/>
                <w:sz w:val="20"/>
                <w:szCs w:val="20"/>
              </w:rPr>
              <w:t xml:space="preserve">                                                                                                                                               </w:t>
            </w:r>
            <w:r w:rsidRPr="00464058">
              <w:rPr>
                <w:rFonts w:asciiTheme="majorHAnsi" w:hAnsiTheme="majorHAnsi" w:cstheme="majorHAnsi"/>
                <w:bCs/>
                <w:i/>
                <w:sz w:val="20"/>
                <w:szCs w:val="20"/>
              </w:rPr>
              <w:t>(pirkimo dokumentų punktai)</w:t>
            </w:r>
          </w:p>
          <w:p w14:paraId="27D12AEB" w14:textId="6CC884E8" w:rsidR="00955588" w:rsidRPr="00955588" w:rsidRDefault="00353DAD" w:rsidP="00955588">
            <w:pPr>
              <w:spacing w:after="0" w:line="240" w:lineRule="auto"/>
              <w:rPr>
                <w:rFonts w:asciiTheme="majorHAnsi" w:hAnsiTheme="majorHAnsi" w:cstheme="majorHAnsi"/>
                <w:bCs/>
              </w:rPr>
            </w:pPr>
            <w:r>
              <w:rPr>
                <w:rFonts w:asciiTheme="majorHAnsi" w:hAnsiTheme="majorHAnsi" w:cstheme="majorHAnsi"/>
                <w:bCs/>
                <w:u w:val="single"/>
              </w:rPr>
              <w:t xml:space="preserve"> </w:t>
            </w:r>
            <w:r w:rsidRPr="00353DAD">
              <w:rPr>
                <w:rFonts w:asciiTheme="majorHAnsi" w:hAnsiTheme="majorHAnsi" w:cstheme="majorHAnsi"/>
                <w:bCs/>
                <w:u w:val="single"/>
              </w:rPr>
              <w:t>4 lentelės 4.1.3 p</w:t>
            </w:r>
            <w:r>
              <w:rPr>
                <w:rFonts w:asciiTheme="majorHAnsi" w:hAnsiTheme="majorHAnsi" w:cstheme="majorHAnsi"/>
                <w:bCs/>
                <w:u w:val="single"/>
              </w:rPr>
              <w:t>apunktis</w:t>
            </w:r>
            <w:r w:rsidR="00955588" w:rsidRPr="00353DAD">
              <w:rPr>
                <w:rFonts w:asciiTheme="majorHAnsi" w:hAnsiTheme="majorHAnsi" w:cstheme="majorHAnsi"/>
                <w:bCs/>
                <w:u w:val="single"/>
              </w:rPr>
              <w:t>)</w:t>
            </w:r>
            <w:r w:rsidR="00F06964">
              <w:rPr>
                <w:rFonts w:asciiTheme="majorHAnsi" w:hAnsiTheme="majorHAnsi" w:cstheme="majorHAnsi"/>
                <w:bCs/>
                <w:u w:val="single"/>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34EDD17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12BF7130" w:rsidR="00955588" w:rsidRPr="00955588" w:rsidRDefault="00353DAD" w:rsidP="00955588">
      <w:pPr>
        <w:spacing w:after="0" w:line="240" w:lineRule="auto"/>
        <w:rPr>
          <w:rFonts w:asciiTheme="majorHAnsi" w:hAnsiTheme="majorHAnsi" w:cstheme="majorHAnsi"/>
          <w:bCs/>
        </w:rPr>
      </w:pPr>
      <w:r>
        <w:rPr>
          <w:rFonts w:asciiTheme="majorHAnsi" w:hAnsiTheme="majorHAnsi" w:cstheme="majorHAnsi"/>
          <w:bCs/>
        </w:rPr>
        <w:t xml:space="preserve"> </w:t>
      </w:r>
    </w:p>
    <w:p w14:paraId="1B575787" w14:textId="481167CF"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F56B6" w14:textId="77777777" w:rsidR="003D07CF" w:rsidRDefault="003D07CF">
      <w:pPr>
        <w:spacing w:after="0" w:line="240" w:lineRule="auto"/>
      </w:pPr>
      <w:r>
        <w:separator/>
      </w:r>
    </w:p>
  </w:endnote>
  <w:endnote w:type="continuationSeparator" w:id="0">
    <w:p w14:paraId="0FA5241A" w14:textId="77777777" w:rsidR="003D07CF" w:rsidRDefault="003D0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15C90" w14:textId="77777777" w:rsidR="003D07CF" w:rsidRDefault="003D07CF">
      <w:pPr>
        <w:spacing w:after="0" w:line="240" w:lineRule="auto"/>
      </w:pPr>
      <w:r>
        <w:separator/>
      </w:r>
    </w:p>
  </w:footnote>
  <w:footnote w:type="continuationSeparator" w:id="0">
    <w:p w14:paraId="0A425A3C" w14:textId="77777777" w:rsidR="003D07CF" w:rsidRDefault="003D07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3DAD"/>
    <w:rsid w:val="00355850"/>
    <w:rsid w:val="00355B56"/>
    <w:rsid w:val="00357BD5"/>
    <w:rsid w:val="003673D6"/>
    <w:rsid w:val="00385616"/>
    <w:rsid w:val="0039787C"/>
    <w:rsid w:val="003B0B81"/>
    <w:rsid w:val="003B1E21"/>
    <w:rsid w:val="003C73F8"/>
    <w:rsid w:val="003D07CF"/>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6964"/>
    <w:rsid w:val="00F0719D"/>
    <w:rsid w:val="00F21BF3"/>
    <w:rsid w:val="00F22BDF"/>
    <w:rsid w:val="00F268B6"/>
    <w:rsid w:val="00F372C9"/>
    <w:rsid w:val="00F456DA"/>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4</TotalTime>
  <Pages>1</Pages>
  <Words>2246</Words>
  <Characters>1281</Characters>
  <Application>Microsoft Office Word</Application>
  <DocSecurity>0</DocSecurity>
  <Lines>10</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Rūta Sipavičienė</cp:lastModifiedBy>
  <cp:revision>3</cp:revision>
  <cp:lastPrinted>2021-01-19T12:06:00Z</cp:lastPrinted>
  <dcterms:created xsi:type="dcterms:W3CDTF">2026-04-28T13:49:00Z</dcterms:created>
  <dcterms:modified xsi:type="dcterms:W3CDTF">2026-04-28T13:49:00Z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